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2.63</w:t>
      </w:r>
      <w:r w:rsidR="001F7AA9">
        <w:rPr>
          <w:b/>
          <w:szCs w:val="24"/>
          <w:u w:val="single"/>
        </w:rPr>
        <w:t>6</w:t>
      </w:r>
      <w:r w:rsidR="00AA6996" w:rsidRPr="00784E7F">
        <w:rPr>
          <w:b/>
          <w:szCs w:val="24"/>
          <w:u w:val="single"/>
        </w:rPr>
        <w:t xml:space="preserve"> DE </w:t>
      </w:r>
      <w:r w:rsidR="001F7AA9">
        <w:rPr>
          <w:b/>
          <w:szCs w:val="24"/>
          <w:u w:val="single"/>
        </w:rPr>
        <w:t>09</w:t>
      </w:r>
      <w:r w:rsidR="00032E4B" w:rsidRPr="00784E7F">
        <w:rPr>
          <w:b/>
          <w:szCs w:val="24"/>
          <w:u w:val="single"/>
        </w:rPr>
        <w:t xml:space="preserve"> DE </w:t>
      </w:r>
      <w:r w:rsidR="001F7AA9">
        <w:rPr>
          <w:b/>
          <w:szCs w:val="24"/>
          <w:u w:val="single"/>
        </w:rPr>
        <w:t>JUNHO</w:t>
      </w:r>
      <w:r>
        <w:rPr>
          <w:b/>
          <w:szCs w:val="24"/>
          <w:u w:val="single"/>
        </w:rPr>
        <w:t xml:space="preserve"> </w:t>
      </w:r>
      <w:r w:rsidR="000F4DB1" w:rsidRPr="00784E7F">
        <w:rPr>
          <w:b/>
          <w:szCs w:val="24"/>
          <w:u w:val="single"/>
        </w:rPr>
        <w:t>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A34223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1F7AA9" w:rsidRDefault="001F7AA9" w:rsidP="001F7AA9">
      <w:pPr>
        <w:ind w:left="4536"/>
      </w:pPr>
      <w:r>
        <w:rPr>
          <w:sz w:val="24"/>
          <w:szCs w:val="24"/>
        </w:rPr>
        <w:t>Autoriza o Poder Executivo abrir Crédito Adici</w:t>
      </w:r>
      <w:r>
        <w:rPr>
          <w:sz w:val="24"/>
          <w:szCs w:val="24"/>
        </w:rPr>
        <w:t>o</w:t>
      </w:r>
      <w:r>
        <w:rPr>
          <w:sz w:val="24"/>
          <w:szCs w:val="24"/>
        </w:rPr>
        <w:t>nal Especial e dá outras providências.</w:t>
      </w:r>
    </w:p>
    <w:p w:rsidR="000B5B9D" w:rsidRPr="00D87869" w:rsidRDefault="000B5B9D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A34223" w:rsidRPr="00806DC1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1F7AA9" w:rsidRDefault="001F7AA9" w:rsidP="001F7AA9">
      <w:pPr>
        <w:pStyle w:val="Default"/>
        <w:spacing w:after="120" w:line="360" w:lineRule="atLeast"/>
        <w:ind w:firstLine="1134"/>
        <w:jc w:val="both"/>
      </w:pPr>
      <w:r>
        <w:rPr>
          <w:b/>
        </w:rPr>
        <w:t xml:space="preserve">Art. 1º - </w:t>
      </w:r>
      <w:r>
        <w:t xml:space="preserve">Fica incluído na Lei Municipal nº 2.449 de 17 de Agosto de 2017 que estabelece as diretrizes estratégicas no Plano Plurianual – PPA para o período de 2018 a 2021, na Lei Municipal 2.612 de 07 de Outubro de 2020 que dispõe sobre as Diretrizes Orçamentárias – LDO para 2021 e na Lei Municipal nº 2.621 de 23 de Dezembro de 2020 que Orça a Receita e Fixa a Despesa - LOA, para o exercício de 2021, a seguinte Atividade: 2197 – Manutenção do Incremento Temporário p/Combate ao COVID 19 – Recurso Estadual  </w:t>
      </w:r>
    </w:p>
    <w:p w:rsidR="001F7AA9" w:rsidRDefault="001F7AA9" w:rsidP="001F7AA9">
      <w:pPr>
        <w:spacing w:after="120" w:line="360" w:lineRule="atLeast"/>
        <w:ind w:firstLine="1134"/>
        <w:jc w:val="both"/>
      </w:pPr>
      <w:r>
        <w:rPr>
          <w:b/>
          <w:sz w:val="24"/>
          <w:szCs w:val="24"/>
        </w:rPr>
        <w:t>Art. 2º</w:t>
      </w:r>
      <w:r>
        <w:rPr>
          <w:sz w:val="24"/>
          <w:szCs w:val="24"/>
        </w:rPr>
        <w:t xml:space="preserve"> - Para atendimento da despesa resultante da aplicação do art. </w:t>
      </w:r>
      <w:proofErr w:type="spellStart"/>
      <w:r>
        <w:rPr>
          <w:sz w:val="24"/>
          <w:szCs w:val="24"/>
        </w:rPr>
        <w:t>lº</w:t>
      </w:r>
      <w:proofErr w:type="spellEnd"/>
      <w:r>
        <w:rPr>
          <w:sz w:val="24"/>
          <w:szCs w:val="24"/>
        </w:rPr>
        <w:t>, fica o Poder Executivo Autorizado a abrir Crédito Adicional Especial até o montante de R$ 50.000,00</w:t>
      </w:r>
      <w:r w:rsidR="00783F6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Ci</w:t>
      </w:r>
      <w:r>
        <w:rPr>
          <w:sz w:val="24"/>
          <w:szCs w:val="24"/>
        </w:rPr>
        <w:t>n</w:t>
      </w:r>
      <w:r>
        <w:rPr>
          <w:sz w:val="24"/>
          <w:szCs w:val="24"/>
        </w:rPr>
        <w:t>quenta</w:t>
      </w:r>
      <w:proofErr w:type="spellEnd"/>
      <w:r>
        <w:rPr>
          <w:sz w:val="24"/>
          <w:szCs w:val="24"/>
        </w:rPr>
        <w:t xml:space="preserve"> mil reais) conforme dotações abaixo:</w:t>
      </w:r>
    </w:p>
    <w:p w:rsidR="001F7AA9" w:rsidRDefault="001F7AA9" w:rsidP="001F7AA9">
      <w:pPr>
        <w:pStyle w:val="Default"/>
        <w:spacing w:after="120" w:line="360" w:lineRule="atLeast"/>
        <w:ind w:firstLine="1134"/>
        <w:jc w:val="both"/>
      </w:pPr>
      <w:r>
        <w:t xml:space="preserve">ÓRGÃO – 10 – Secretaria da Assistência Social; </w:t>
      </w:r>
    </w:p>
    <w:p w:rsidR="001F7AA9" w:rsidRDefault="001F7AA9" w:rsidP="001F7AA9">
      <w:pPr>
        <w:pStyle w:val="Default"/>
        <w:spacing w:after="120" w:line="360" w:lineRule="atLeast"/>
        <w:ind w:firstLine="1134"/>
        <w:jc w:val="both"/>
      </w:pPr>
      <w:r>
        <w:t xml:space="preserve">UNIDADE – 02 – Fundo Municipal da Assistência Social - Recursos Vinculados; </w:t>
      </w:r>
    </w:p>
    <w:p w:rsidR="001F7AA9" w:rsidRDefault="001F7AA9" w:rsidP="001F7AA9">
      <w:pPr>
        <w:pStyle w:val="Default"/>
        <w:spacing w:after="120" w:line="360" w:lineRule="atLeast"/>
        <w:ind w:firstLine="1134"/>
        <w:jc w:val="both"/>
      </w:pPr>
      <w:r>
        <w:t xml:space="preserve">FUNÇÃO – 08 – Assistência Social; </w:t>
      </w:r>
    </w:p>
    <w:p w:rsidR="001F7AA9" w:rsidRDefault="001F7AA9" w:rsidP="001F7AA9">
      <w:pPr>
        <w:pStyle w:val="Default"/>
        <w:spacing w:after="120" w:line="360" w:lineRule="atLeast"/>
        <w:ind w:firstLine="1134"/>
        <w:jc w:val="both"/>
      </w:pPr>
      <w:r>
        <w:t xml:space="preserve">SUB-FUNÇÃO – 244 – Assistência Comunitária – 0118 – Proteção Social Básica; </w:t>
      </w:r>
    </w:p>
    <w:p w:rsidR="001F7AA9" w:rsidRDefault="001F7AA9" w:rsidP="001F7AA9">
      <w:pPr>
        <w:pStyle w:val="Default"/>
        <w:spacing w:after="120" w:line="360" w:lineRule="atLeast"/>
        <w:ind w:firstLine="1134"/>
        <w:jc w:val="both"/>
      </w:pPr>
      <w:r>
        <w:t>ATIVIDADE – 2197 - Manutenção do Incremento Temporário para Combate ao COVID 19 – Recurso Estadual.</w:t>
      </w:r>
    </w:p>
    <w:p w:rsidR="001F7AA9" w:rsidRDefault="001F7AA9" w:rsidP="001F7AA9">
      <w:pPr>
        <w:pStyle w:val="Default"/>
        <w:spacing w:after="120" w:line="360" w:lineRule="atLeast"/>
        <w:ind w:firstLine="1134"/>
        <w:jc w:val="both"/>
      </w:pPr>
      <w:r>
        <w:rPr>
          <w:b/>
        </w:rPr>
        <w:t xml:space="preserve">DESPESA  </w:t>
      </w:r>
    </w:p>
    <w:p w:rsidR="001F7AA9" w:rsidRDefault="001F7AA9" w:rsidP="001F7AA9">
      <w:pPr>
        <w:spacing w:after="120" w:line="360" w:lineRule="atLeast"/>
        <w:ind w:firstLine="1134"/>
        <w:jc w:val="both"/>
      </w:pPr>
      <w:r>
        <w:rPr>
          <w:sz w:val="24"/>
          <w:szCs w:val="24"/>
        </w:rPr>
        <w:t>33.90.30.00 – Material de Consumo...........................................................R$ 5.000,00</w:t>
      </w:r>
    </w:p>
    <w:p w:rsidR="001F7AA9" w:rsidRDefault="001F7AA9" w:rsidP="001F7AA9">
      <w:pPr>
        <w:spacing w:after="120" w:line="360" w:lineRule="atLeast"/>
        <w:ind w:firstLine="1134"/>
        <w:jc w:val="both"/>
      </w:pPr>
      <w:r>
        <w:rPr>
          <w:sz w:val="24"/>
          <w:szCs w:val="24"/>
        </w:rPr>
        <w:t>33.90.32.00 – Material, Bem ou Serviço para Distribuição Gratuita.........R$</w:t>
      </w:r>
      <w:r w:rsidR="00783F61">
        <w:rPr>
          <w:sz w:val="24"/>
          <w:szCs w:val="24"/>
        </w:rPr>
        <w:t xml:space="preserve"> </w:t>
      </w:r>
      <w:r>
        <w:rPr>
          <w:sz w:val="24"/>
          <w:szCs w:val="24"/>
        </w:rPr>
        <w:t>42.000,00</w:t>
      </w:r>
    </w:p>
    <w:p w:rsidR="001F7AA9" w:rsidRDefault="001F7AA9" w:rsidP="001F7AA9">
      <w:pPr>
        <w:spacing w:after="120" w:line="360" w:lineRule="atLeast"/>
        <w:ind w:firstLine="1134"/>
        <w:jc w:val="both"/>
      </w:pPr>
      <w:r>
        <w:rPr>
          <w:sz w:val="24"/>
          <w:szCs w:val="24"/>
        </w:rPr>
        <w:t>33.90.39.00 – Outros Serviços de Terceiros Pessoa Jurídica.....................R$  3.000,00</w:t>
      </w:r>
    </w:p>
    <w:p w:rsidR="001F7AA9" w:rsidRDefault="001F7AA9" w:rsidP="001F7AA9">
      <w:pPr>
        <w:spacing w:after="120" w:line="360" w:lineRule="atLeast"/>
        <w:ind w:firstLine="1134"/>
        <w:jc w:val="both"/>
      </w:pPr>
      <w:r>
        <w:rPr>
          <w:b/>
          <w:sz w:val="24"/>
          <w:szCs w:val="24"/>
        </w:rPr>
        <w:lastRenderedPageBreak/>
        <w:t xml:space="preserve">Art. 3º - </w:t>
      </w:r>
      <w:r>
        <w:rPr>
          <w:sz w:val="24"/>
          <w:szCs w:val="24"/>
        </w:rPr>
        <w:t>Servirá de cobertura da despesa decorrentes desta Lei, a redução da dotação orçamentária a seguir, atendendo ao disposto no art. 43, parágrafo 1º, inciso III da Lei 4.320/64.</w:t>
      </w:r>
    </w:p>
    <w:p w:rsidR="001F7AA9" w:rsidRDefault="001F7AA9" w:rsidP="001F7AA9">
      <w:pPr>
        <w:pStyle w:val="Default"/>
        <w:spacing w:after="120" w:line="360" w:lineRule="atLeast"/>
        <w:ind w:firstLine="1134"/>
        <w:jc w:val="both"/>
      </w:pPr>
    </w:p>
    <w:p w:rsidR="001F7AA9" w:rsidRDefault="001F7AA9" w:rsidP="001F7AA9">
      <w:pPr>
        <w:pStyle w:val="Default"/>
        <w:spacing w:after="120" w:line="360" w:lineRule="atLeast"/>
        <w:ind w:firstLine="1134"/>
        <w:jc w:val="both"/>
      </w:pPr>
      <w:r>
        <w:t xml:space="preserve">ÓRGÃO – 10 – Secretaria da Assistência Social; </w:t>
      </w:r>
    </w:p>
    <w:p w:rsidR="001F7AA9" w:rsidRDefault="001F7AA9" w:rsidP="001F7AA9">
      <w:pPr>
        <w:pStyle w:val="Default"/>
        <w:spacing w:after="120" w:line="360" w:lineRule="atLeast"/>
        <w:ind w:firstLine="1134"/>
        <w:jc w:val="both"/>
      </w:pPr>
      <w:r>
        <w:t xml:space="preserve">UNIDADE – 02 – Fundo Municipal da Assistência Social - Recursos Vinculados; </w:t>
      </w:r>
    </w:p>
    <w:p w:rsidR="001F7AA9" w:rsidRDefault="001F7AA9" w:rsidP="001F7AA9">
      <w:pPr>
        <w:pStyle w:val="Default"/>
        <w:spacing w:after="120" w:line="360" w:lineRule="atLeast"/>
        <w:ind w:firstLine="1134"/>
        <w:jc w:val="both"/>
      </w:pPr>
      <w:r>
        <w:t xml:space="preserve">FUNÇÃO – 08 – Assistência Social; </w:t>
      </w:r>
    </w:p>
    <w:p w:rsidR="001F7AA9" w:rsidRDefault="001F7AA9" w:rsidP="001F7AA9">
      <w:pPr>
        <w:pStyle w:val="Default"/>
        <w:spacing w:after="120" w:line="360" w:lineRule="atLeast"/>
        <w:ind w:firstLine="1134"/>
        <w:jc w:val="both"/>
      </w:pPr>
      <w:r>
        <w:t xml:space="preserve">SUB-FUNÇÃO – 244 – Assistência Comunitária – 0118 – Proteção Social Básica; </w:t>
      </w:r>
    </w:p>
    <w:p w:rsidR="001F7AA9" w:rsidRDefault="001F7AA9" w:rsidP="001F7AA9">
      <w:pPr>
        <w:pStyle w:val="Default"/>
        <w:spacing w:after="120" w:line="360" w:lineRule="atLeast"/>
        <w:ind w:firstLine="1134"/>
        <w:jc w:val="both"/>
      </w:pPr>
      <w:r>
        <w:t>ATIVIDADE – 2107 - Manutenção do Convênio FEAS.</w:t>
      </w:r>
    </w:p>
    <w:p w:rsidR="001F7AA9" w:rsidRDefault="001F7AA9" w:rsidP="001F7AA9">
      <w:pPr>
        <w:pStyle w:val="Default"/>
        <w:spacing w:after="120" w:line="360" w:lineRule="atLeast"/>
        <w:ind w:firstLine="1134"/>
        <w:jc w:val="both"/>
      </w:pPr>
      <w:r>
        <w:rPr>
          <w:b/>
        </w:rPr>
        <w:t xml:space="preserve">DESPESA  </w:t>
      </w:r>
    </w:p>
    <w:p w:rsidR="001F7AA9" w:rsidRDefault="001F7AA9" w:rsidP="001F7AA9">
      <w:pPr>
        <w:pStyle w:val="Default"/>
        <w:spacing w:after="120" w:line="360" w:lineRule="atLeast"/>
        <w:ind w:firstLine="1134"/>
        <w:jc w:val="both"/>
      </w:pPr>
      <w:r>
        <w:t>33.90.30.00 – Material de Consumo........................................................R$</w:t>
      </w:r>
      <w:r w:rsidR="00783F61">
        <w:t xml:space="preserve"> </w:t>
      </w:r>
      <w:r>
        <w:t>20.000,00</w:t>
      </w:r>
    </w:p>
    <w:p w:rsidR="001F7AA9" w:rsidRDefault="001F7AA9" w:rsidP="001F7AA9">
      <w:pPr>
        <w:spacing w:after="120" w:line="360" w:lineRule="atLeast"/>
        <w:ind w:firstLine="1134"/>
        <w:jc w:val="both"/>
      </w:pPr>
      <w:r>
        <w:rPr>
          <w:sz w:val="24"/>
          <w:szCs w:val="24"/>
        </w:rPr>
        <w:t>44.90.52.00 – Equipamentos e Material Permanente...............................R$</w:t>
      </w:r>
      <w:r w:rsidR="00783F61">
        <w:rPr>
          <w:sz w:val="24"/>
          <w:szCs w:val="24"/>
        </w:rPr>
        <w:t xml:space="preserve"> </w:t>
      </w:r>
      <w:r>
        <w:rPr>
          <w:sz w:val="24"/>
          <w:szCs w:val="24"/>
        </w:rPr>
        <w:t>30.000,00</w:t>
      </w:r>
    </w:p>
    <w:p w:rsidR="00806DC1" w:rsidRPr="00806DC1" w:rsidRDefault="001F7AA9" w:rsidP="001F7AA9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Art. 4º</w:t>
      </w:r>
      <w:r>
        <w:rPr>
          <w:sz w:val="24"/>
          <w:szCs w:val="24"/>
        </w:rPr>
        <w:t xml:space="preserve"> - Esta Lei entra em vigor na data de sua publicação.</w:t>
      </w:r>
    </w:p>
    <w:p w:rsidR="00711A06" w:rsidRPr="00806DC1" w:rsidRDefault="00711A06" w:rsidP="00711A06">
      <w:pPr>
        <w:ind w:firstLine="1134"/>
        <w:jc w:val="both"/>
        <w:rPr>
          <w:sz w:val="24"/>
          <w:szCs w:val="24"/>
        </w:rPr>
      </w:pP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A449C" w:rsidRDefault="00AA449C" w:rsidP="00711A06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1F7AA9">
        <w:rPr>
          <w:b/>
          <w:sz w:val="24"/>
          <w:szCs w:val="24"/>
        </w:rPr>
        <w:t>NOVE</w:t>
      </w:r>
      <w:r w:rsidR="00827AB0">
        <w:rPr>
          <w:b/>
          <w:sz w:val="24"/>
          <w:szCs w:val="24"/>
        </w:rPr>
        <w:t xml:space="preserve"> </w:t>
      </w:r>
      <w:r w:rsidRPr="00784E7F">
        <w:rPr>
          <w:b/>
          <w:sz w:val="24"/>
          <w:szCs w:val="24"/>
        </w:rPr>
        <w:t xml:space="preserve">DIAS DO MÊS DE </w:t>
      </w:r>
      <w:r w:rsidR="001F7AA9">
        <w:rPr>
          <w:b/>
          <w:sz w:val="24"/>
          <w:szCs w:val="24"/>
        </w:rPr>
        <w:t>JUNHO</w:t>
      </w:r>
      <w:r w:rsidR="00827AB0">
        <w:rPr>
          <w:b/>
          <w:sz w:val="24"/>
          <w:szCs w:val="24"/>
        </w:rPr>
        <w:t xml:space="preserve"> </w:t>
      </w:r>
      <w:r w:rsidRPr="00784E7F">
        <w:rPr>
          <w:b/>
          <w:sz w:val="24"/>
          <w:szCs w:val="24"/>
        </w:rPr>
        <w:t>DO ANO DE DOIS MIL E VINTE E UM.</w:t>
      </w:r>
    </w:p>
    <w:p w:rsidR="00711A06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A34223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6706E1" w:rsidRPr="00784E7F" w:rsidRDefault="00AA449C" w:rsidP="00864BC1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711A06" w:rsidRDefault="00711A06">
      <w:pPr>
        <w:jc w:val="both"/>
        <w:rPr>
          <w:sz w:val="24"/>
          <w:szCs w:val="24"/>
        </w:rPr>
      </w:pPr>
    </w:p>
    <w:p w:rsidR="00711A06" w:rsidRDefault="00711A06">
      <w:pPr>
        <w:jc w:val="both"/>
        <w:rPr>
          <w:sz w:val="24"/>
          <w:szCs w:val="24"/>
        </w:rPr>
      </w:pP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1F7AA9">
        <w:rPr>
          <w:sz w:val="24"/>
          <w:szCs w:val="24"/>
        </w:rPr>
        <w:t>09.06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A68F6"/>
    <w:rsid w:val="002B1409"/>
    <w:rsid w:val="002B6569"/>
    <w:rsid w:val="002B6A02"/>
    <w:rsid w:val="002C106E"/>
    <w:rsid w:val="002F1099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F2D66"/>
    <w:rsid w:val="00700BD9"/>
    <w:rsid w:val="007034B3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7AB0"/>
    <w:rsid w:val="00831708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005C2"/>
    <w:rsid w:val="00A2385D"/>
    <w:rsid w:val="00A24103"/>
    <w:rsid w:val="00A30EE1"/>
    <w:rsid w:val="00A34223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2021-06-09T12:04:00Z</dcterms:created>
  <dcterms:modified xsi:type="dcterms:W3CDTF">2021-06-09T12:11:00Z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