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2.63</w:t>
      </w:r>
      <w:r w:rsidR="0068749C">
        <w:rPr>
          <w:b/>
          <w:szCs w:val="24"/>
          <w:u w:val="single"/>
        </w:rPr>
        <w:t>8</w:t>
      </w:r>
      <w:r w:rsidR="00AA6996" w:rsidRPr="00784E7F">
        <w:rPr>
          <w:b/>
          <w:szCs w:val="24"/>
          <w:u w:val="single"/>
        </w:rPr>
        <w:t xml:space="preserve"> DE </w:t>
      </w:r>
      <w:r w:rsidR="00082EE4">
        <w:rPr>
          <w:b/>
          <w:szCs w:val="24"/>
          <w:u w:val="single"/>
        </w:rPr>
        <w:t>30</w:t>
      </w:r>
      <w:r w:rsidR="00032E4B" w:rsidRPr="00784E7F">
        <w:rPr>
          <w:b/>
          <w:szCs w:val="24"/>
          <w:u w:val="single"/>
        </w:rPr>
        <w:t xml:space="preserve"> DE </w:t>
      </w:r>
      <w:r w:rsidR="001F7AA9">
        <w:rPr>
          <w:b/>
          <w:szCs w:val="24"/>
          <w:u w:val="single"/>
        </w:rPr>
        <w:t>JUNHO</w:t>
      </w:r>
      <w:r>
        <w:rPr>
          <w:b/>
          <w:szCs w:val="24"/>
          <w:u w:val="single"/>
        </w:rPr>
        <w:t xml:space="preserve">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1F7AA9" w:rsidRDefault="0068749C" w:rsidP="001F7AA9">
      <w:pPr>
        <w:ind w:left="4536"/>
      </w:pPr>
      <w:r w:rsidRPr="00DE72B5">
        <w:rPr>
          <w:sz w:val="24"/>
          <w:szCs w:val="24"/>
        </w:rPr>
        <w:t>Autoriza o Poder Executivo Municipal a prorrogar contratação de servidora por prazo determinado.</w:t>
      </w:r>
    </w:p>
    <w:p w:rsidR="000B5B9D" w:rsidRPr="00D87869" w:rsidRDefault="000B5B9D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A34223" w:rsidRPr="00806DC1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68749C" w:rsidRPr="00DE72B5" w:rsidRDefault="0068749C" w:rsidP="0068749C">
      <w:pPr>
        <w:tabs>
          <w:tab w:val="left" w:pos="1418"/>
          <w:tab w:val="left" w:pos="8789"/>
        </w:tabs>
        <w:spacing w:after="120" w:line="276" w:lineRule="auto"/>
        <w:ind w:right="-79" w:firstLine="1134"/>
        <w:jc w:val="both"/>
        <w:rPr>
          <w:sz w:val="24"/>
          <w:szCs w:val="24"/>
        </w:rPr>
      </w:pPr>
      <w:r w:rsidRPr="00DE72B5">
        <w:rPr>
          <w:b/>
          <w:sz w:val="24"/>
          <w:szCs w:val="24"/>
        </w:rPr>
        <w:t xml:space="preserve">Art. 1º </w:t>
      </w:r>
      <w:r w:rsidRPr="00DE72B5">
        <w:rPr>
          <w:sz w:val="24"/>
          <w:szCs w:val="24"/>
        </w:rPr>
        <w:t>– Fica o Poder Executivo Municipal autorizado a prorrogar a contratação feita em caráter temporário da servidora relacionada, por mais um período de 12 (doze) meses.</w:t>
      </w:r>
    </w:p>
    <w:p w:rsidR="0068749C" w:rsidRPr="00DE72B5" w:rsidRDefault="0068749C" w:rsidP="0068749C">
      <w:pPr>
        <w:tabs>
          <w:tab w:val="left" w:pos="8789"/>
        </w:tabs>
        <w:spacing w:after="120" w:line="276" w:lineRule="auto"/>
        <w:ind w:right="-79" w:firstLine="1134"/>
        <w:jc w:val="both"/>
        <w:rPr>
          <w:sz w:val="24"/>
          <w:szCs w:val="24"/>
        </w:rPr>
      </w:pPr>
      <w:r w:rsidRPr="00DE72B5">
        <w:rPr>
          <w:b/>
          <w:sz w:val="24"/>
          <w:szCs w:val="24"/>
        </w:rPr>
        <w:t>I –</w:t>
      </w:r>
      <w:r w:rsidRPr="00DE72B5">
        <w:rPr>
          <w:sz w:val="24"/>
          <w:szCs w:val="24"/>
        </w:rPr>
        <w:t xml:space="preserve"> </w:t>
      </w:r>
      <w:proofErr w:type="spellStart"/>
      <w:r w:rsidRPr="00DE72B5">
        <w:rPr>
          <w:sz w:val="24"/>
          <w:szCs w:val="24"/>
        </w:rPr>
        <w:t>Lucimara</w:t>
      </w:r>
      <w:proofErr w:type="spellEnd"/>
      <w:r w:rsidRPr="00DE72B5">
        <w:rPr>
          <w:sz w:val="24"/>
          <w:szCs w:val="24"/>
        </w:rPr>
        <w:t xml:space="preserve"> </w:t>
      </w:r>
      <w:proofErr w:type="spellStart"/>
      <w:r w:rsidRPr="00DE72B5">
        <w:rPr>
          <w:sz w:val="24"/>
          <w:szCs w:val="24"/>
        </w:rPr>
        <w:t>Tomazi</w:t>
      </w:r>
      <w:proofErr w:type="spellEnd"/>
      <w:r w:rsidRPr="00DE72B5">
        <w:rPr>
          <w:sz w:val="24"/>
          <w:szCs w:val="24"/>
        </w:rPr>
        <w:t xml:space="preserve"> de Mello – Auxiliar Consultório Dentário</w:t>
      </w:r>
    </w:p>
    <w:p w:rsidR="0068749C" w:rsidRPr="00DE72B5" w:rsidRDefault="0068749C" w:rsidP="0068749C">
      <w:pPr>
        <w:spacing w:after="120" w:line="276" w:lineRule="auto"/>
        <w:ind w:right="-79" w:firstLine="1134"/>
        <w:jc w:val="both"/>
        <w:rPr>
          <w:sz w:val="24"/>
          <w:szCs w:val="24"/>
        </w:rPr>
      </w:pPr>
      <w:r w:rsidRPr="00DE72B5">
        <w:rPr>
          <w:b/>
          <w:sz w:val="24"/>
          <w:szCs w:val="24"/>
        </w:rPr>
        <w:t xml:space="preserve">Art. 2.º </w:t>
      </w:r>
      <w:r w:rsidRPr="00DE72B5">
        <w:rPr>
          <w:sz w:val="24"/>
          <w:szCs w:val="24"/>
        </w:rPr>
        <w:t>– A servidora teve sua contratação autorizada pela Lei 2.601/2020, de 13 de maio de 2020.</w:t>
      </w:r>
    </w:p>
    <w:p w:rsidR="0068749C" w:rsidRPr="00DE72B5" w:rsidRDefault="0068749C" w:rsidP="0068749C">
      <w:pPr>
        <w:spacing w:after="120" w:line="276" w:lineRule="auto"/>
        <w:ind w:right="-79" w:firstLine="1134"/>
        <w:jc w:val="both"/>
        <w:rPr>
          <w:sz w:val="24"/>
          <w:szCs w:val="24"/>
        </w:rPr>
      </w:pPr>
      <w:r w:rsidRPr="00DE72B5">
        <w:rPr>
          <w:b/>
          <w:sz w:val="24"/>
          <w:szCs w:val="24"/>
        </w:rPr>
        <w:t xml:space="preserve">Art. 2.º </w:t>
      </w:r>
      <w:r w:rsidRPr="00DE72B5">
        <w:rPr>
          <w:sz w:val="24"/>
          <w:szCs w:val="24"/>
        </w:rPr>
        <w:t>– O contrato de que trata o Art. 1º desta Lei, será de natureza administrativa, ficando assegurados ao contratado os direitos previstos no Regime Jurídico dos Servidores Mun</w:t>
      </w:r>
      <w:r w:rsidRPr="00DE72B5">
        <w:rPr>
          <w:sz w:val="24"/>
          <w:szCs w:val="24"/>
        </w:rPr>
        <w:t>i</w:t>
      </w:r>
      <w:r w:rsidRPr="00DE72B5">
        <w:rPr>
          <w:sz w:val="24"/>
          <w:szCs w:val="24"/>
        </w:rPr>
        <w:t>cipais, bem como os reajustes salariais concedidos aos demais servidores.</w:t>
      </w:r>
    </w:p>
    <w:p w:rsidR="0068749C" w:rsidRPr="00DE72B5" w:rsidRDefault="0068749C" w:rsidP="0068749C">
      <w:pPr>
        <w:spacing w:after="120" w:line="276" w:lineRule="auto"/>
        <w:ind w:right="-79" w:firstLine="1134"/>
        <w:jc w:val="both"/>
        <w:rPr>
          <w:sz w:val="24"/>
          <w:szCs w:val="24"/>
        </w:rPr>
      </w:pPr>
      <w:r w:rsidRPr="00DE72B5">
        <w:rPr>
          <w:b/>
          <w:sz w:val="24"/>
          <w:szCs w:val="24"/>
        </w:rPr>
        <w:t xml:space="preserve">Art. 3.º </w:t>
      </w:r>
      <w:r w:rsidRPr="00DE72B5">
        <w:rPr>
          <w:sz w:val="24"/>
          <w:szCs w:val="24"/>
        </w:rPr>
        <w:t>– As despesas decorrentes da aplicação da presente Lei correrão a conta das dotações orçamentárias próprias.</w:t>
      </w:r>
    </w:p>
    <w:p w:rsidR="0068749C" w:rsidRPr="00DE72B5" w:rsidRDefault="0068749C" w:rsidP="0068749C">
      <w:pPr>
        <w:spacing w:after="120" w:line="276" w:lineRule="auto"/>
        <w:ind w:firstLine="1134"/>
        <w:jc w:val="both"/>
        <w:rPr>
          <w:sz w:val="24"/>
          <w:szCs w:val="24"/>
        </w:rPr>
      </w:pPr>
      <w:r w:rsidRPr="00DE72B5">
        <w:rPr>
          <w:b/>
          <w:sz w:val="24"/>
          <w:szCs w:val="24"/>
        </w:rPr>
        <w:t xml:space="preserve">Art. 4.º </w:t>
      </w:r>
      <w:r w:rsidRPr="00DE72B5">
        <w:rPr>
          <w:sz w:val="24"/>
          <w:szCs w:val="24"/>
        </w:rPr>
        <w:t>– Esta Lei entra em vigor na data da sua publicação.</w:t>
      </w:r>
    </w:p>
    <w:p w:rsidR="00711A06" w:rsidRPr="00806DC1" w:rsidRDefault="00711A06" w:rsidP="00711A06">
      <w:pPr>
        <w:ind w:firstLine="1134"/>
        <w:jc w:val="both"/>
        <w:rPr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082EE4">
        <w:rPr>
          <w:b/>
          <w:sz w:val="24"/>
          <w:szCs w:val="24"/>
        </w:rPr>
        <w:t xml:space="preserve">TRINTA </w:t>
      </w:r>
      <w:r w:rsidRPr="00784E7F">
        <w:rPr>
          <w:b/>
          <w:sz w:val="24"/>
          <w:szCs w:val="24"/>
        </w:rPr>
        <w:t xml:space="preserve">DIAS DO MÊS DE </w:t>
      </w:r>
      <w:r w:rsidR="001F7AA9">
        <w:rPr>
          <w:b/>
          <w:sz w:val="24"/>
          <w:szCs w:val="24"/>
        </w:rPr>
        <w:t>JUNHO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>DO ANO DE DOIS MIL E VINTE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082EE4">
        <w:rPr>
          <w:sz w:val="24"/>
          <w:szCs w:val="24"/>
        </w:rPr>
        <w:t>30</w:t>
      </w:r>
      <w:r w:rsidR="001F7AA9">
        <w:rPr>
          <w:sz w:val="24"/>
          <w:szCs w:val="24"/>
        </w:rPr>
        <w:t>.06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1099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2021-06-30T12:16:00Z</dcterms:created>
  <dcterms:modified xsi:type="dcterms:W3CDTF">2021-06-30T12:17:00Z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