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2960AA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2960AA">
        <w:rPr>
          <w:b/>
          <w:szCs w:val="24"/>
          <w:u w:val="single"/>
        </w:rPr>
        <w:t>LEI Nº 2.6</w:t>
      </w:r>
      <w:r w:rsidR="00003C53">
        <w:rPr>
          <w:b/>
          <w:szCs w:val="24"/>
          <w:u w:val="single"/>
        </w:rPr>
        <w:t>5</w:t>
      </w:r>
      <w:r w:rsidR="00932FF9">
        <w:rPr>
          <w:b/>
          <w:szCs w:val="24"/>
          <w:u w:val="single"/>
        </w:rPr>
        <w:t>3</w:t>
      </w:r>
      <w:r w:rsidR="00AA6996" w:rsidRPr="002960AA">
        <w:rPr>
          <w:b/>
          <w:szCs w:val="24"/>
          <w:u w:val="single"/>
        </w:rPr>
        <w:t xml:space="preserve"> DE </w:t>
      </w:r>
      <w:r w:rsidR="00932FF9">
        <w:rPr>
          <w:b/>
          <w:szCs w:val="24"/>
          <w:u w:val="single"/>
        </w:rPr>
        <w:t>09 DE SETEMBRO</w:t>
      </w:r>
      <w:r w:rsidRPr="002960AA">
        <w:rPr>
          <w:b/>
          <w:szCs w:val="24"/>
          <w:u w:val="single"/>
        </w:rPr>
        <w:t xml:space="preserve"> </w:t>
      </w:r>
      <w:r w:rsidR="000F4DB1" w:rsidRPr="002960AA">
        <w:rPr>
          <w:b/>
          <w:szCs w:val="24"/>
          <w:u w:val="single"/>
        </w:rPr>
        <w:t>DE</w:t>
      </w:r>
      <w:r w:rsidR="00032E4B" w:rsidRPr="002960AA">
        <w:rPr>
          <w:b/>
          <w:szCs w:val="24"/>
          <w:u w:val="single"/>
        </w:rPr>
        <w:t xml:space="preserve"> 202</w:t>
      </w:r>
      <w:r w:rsidR="000F4DB1" w:rsidRPr="002960AA">
        <w:rPr>
          <w:b/>
          <w:szCs w:val="24"/>
          <w:u w:val="single"/>
        </w:rPr>
        <w:t>1</w:t>
      </w:r>
      <w:r w:rsidR="00032E4B" w:rsidRPr="002960AA">
        <w:rPr>
          <w:b/>
          <w:szCs w:val="24"/>
          <w:u w:val="single"/>
        </w:rPr>
        <w:t>.</w:t>
      </w:r>
    </w:p>
    <w:p w:rsidR="00A34223" w:rsidRPr="002960AA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932FF9" w:rsidRPr="00B0390B" w:rsidRDefault="00932FF9" w:rsidP="00932FF9">
      <w:pPr>
        <w:spacing w:before="120" w:after="120"/>
        <w:ind w:left="4395" w:right="308"/>
        <w:jc w:val="both"/>
      </w:pPr>
      <w:r w:rsidRPr="00B0390B">
        <w:t>Define as atividades insalubres e perigosas para efeitos de percepção do adicional correspondente.</w:t>
      </w:r>
    </w:p>
    <w:p w:rsidR="00F1582D" w:rsidRPr="005E3336" w:rsidRDefault="00F1582D" w:rsidP="001475A2">
      <w:pPr>
        <w:tabs>
          <w:tab w:val="left" w:pos="4536"/>
        </w:tabs>
        <w:ind w:left="4536"/>
        <w:jc w:val="both"/>
        <w:rPr>
          <w:sz w:val="24"/>
          <w:szCs w:val="24"/>
          <w:lang w:eastAsia="pt-BR"/>
        </w:rPr>
      </w:pPr>
    </w:p>
    <w:p w:rsidR="001F7AA9" w:rsidRPr="002960AA" w:rsidRDefault="001F7AA9" w:rsidP="000E4A73">
      <w:pPr>
        <w:ind w:left="4536"/>
        <w:rPr>
          <w:sz w:val="24"/>
          <w:szCs w:val="24"/>
        </w:rPr>
      </w:pPr>
    </w:p>
    <w:p w:rsidR="006706E1" w:rsidRPr="002960AA" w:rsidRDefault="00AA44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2960AA">
        <w:rPr>
          <w:b/>
          <w:sz w:val="24"/>
          <w:szCs w:val="24"/>
        </w:rPr>
        <w:t>CLÓVIS ALBERTO MONTAGNER</w:t>
      </w:r>
      <w:r w:rsidR="000F4DB1" w:rsidRPr="002960AA">
        <w:rPr>
          <w:b/>
          <w:sz w:val="24"/>
          <w:szCs w:val="24"/>
        </w:rPr>
        <w:t xml:space="preserve">, </w:t>
      </w:r>
      <w:r w:rsidR="00032E4B" w:rsidRPr="002960AA">
        <w:rPr>
          <w:sz w:val="24"/>
          <w:szCs w:val="24"/>
        </w:rPr>
        <w:t>Prefeito Municipal</w:t>
      </w:r>
      <w:r w:rsidR="000F4DB1" w:rsidRPr="002960AA">
        <w:rPr>
          <w:sz w:val="24"/>
          <w:szCs w:val="24"/>
        </w:rPr>
        <w:t xml:space="preserve"> </w:t>
      </w:r>
      <w:r w:rsidR="00032E4B" w:rsidRPr="002960AA">
        <w:rPr>
          <w:sz w:val="24"/>
          <w:szCs w:val="24"/>
        </w:rPr>
        <w:t>de Faxinal do Soturno, Estado do Rio Grande do Sul.</w:t>
      </w:r>
    </w:p>
    <w:p w:rsidR="006706E1" w:rsidRPr="002960AA" w:rsidRDefault="00032E4B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2960AA">
        <w:rPr>
          <w:b/>
          <w:sz w:val="24"/>
          <w:szCs w:val="24"/>
        </w:rPr>
        <w:t xml:space="preserve">FAÇO SABER, </w:t>
      </w:r>
      <w:r w:rsidRPr="002960AA">
        <w:rPr>
          <w:sz w:val="24"/>
          <w:szCs w:val="24"/>
        </w:rPr>
        <w:t>em cumprimento ao disposto na Lei Orgânica Municipal, que a C</w:t>
      </w:r>
      <w:r w:rsidRPr="002960AA">
        <w:rPr>
          <w:sz w:val="24"/>
          <w:szCs w:val="24"/>
        </w:rPr>
        <w:t>â</w:t>
      </w:r>
      <w:r w:rsidRPr="002960AA">
        <w:rPr>
          <w:sz w:val="24"/>
          <w:szCs w:val="24"/>
        </w:rPr>
        <w:t>mara Municipal de Vereadores aprovou e EU sanciono e promulgo a seguinte Lei:</w:t>
      </w:r>
    </w:p>
    <w:p w:rsidR="00711A06" w:rsidRPr="002960AA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932FF9" w:rsidRPr="00932FF9" w:rsidRDefault="00932FF9" w:rsidP="00932FF9">
      <w:pPr>
        <w:spacing w:before="120" w:after="120" w:line="360" w:lineRule="auto"/>
        <w:ind w:left="17" w:right="283" w:firstLine="1117"/>
        <w:jc w:val="both"/>
        <w:rPr>
          <w:sz w:val="24"/>
          <w:szCs w:val="24"/>
        </w:rPr>
      </w:pPr>
      <w:r w:rsidRPr="00932FF9">
        <w:rPr>
          <w:b/>
          <w:sz w:val="24"/>
          <w:szCs w:val="24"/>
        </w:rPr>
        <w:t>Art. 1º</w:t>
      </w:r>
      <w:r w:rsidRPr="00932FF9">
        <w:rPr>
          <w:sz w:val="24"/>
          <w:szCs w:val="24"/>
        </w:rPr>
        <w:t xml:space="preserve"> São consideradas atividades insalubres para efeito de percepção do respe</w:t>
      </w:r>
      <w:r w:rsidRPr="00932FF9">
        <w:rPr>
          <w:sz w:val="24"/>
          <w:szCs w:val="24"/>
        </w:rPr>
        <w:t>c</w:t>
      </w:r>
      <w:r w:rsidRPr="00932FF9">
        <w:rPr>
          <w:sz w:val="24"/>
          <w:szCs w:val="24"/>
        </w:rPr>
        <w:t xml:space="preserve">tivo adicional aquelas previstas pelos anexos da Norma Regulamentadora               </w:t>
      </w:r>
      <w:r>
        <w:rPr>
          <w:sz w:val="24"/>
          <w:szCs w:val="24"/>
        </w:rPr>
        <w:br/>
      </w:r>
      <w:r w:rsidRPr="00932FF9">
        <w:rPr>
          <w:sz w:val="24"/>
          <w:szCs w:val="24"/>
        </w:rPr>
        <w:t>15 - atividades e operações insalubres, da portaria 3.214/78 do Ministério do Trabalho e alt</w:t>
      </w:r>
      <w:r w:rsidRPr="00932FF9">
        <w:rPr>
          <w:sz w:val="24"/>
          <w:szCs w:val="24"/>
        </w:rPr>
        <w:t>e</w:t>
      </w:r>
      <w:r w:rsidRPr="00932FF9">
        <w:rPr>
          <w:sz w:val="24"/>
          <w:szCs w:val="24"/>
        </w:rPr>
        <w:t>rações po</w:t>
      </w:r>
      <w:r w:rsidRPr="00932FF9">
        <w:rPr>
          <w:sz w:val="24"/>
          <w:szCs w:val="24"/>
        </w:rPr>
        <w:t>s</w:t>
      </w:r>
      <w:r w:rsidRPr="00932FF9">
        <w:rPr>
          <w:sz w:val="24"/>
          <w:szCs w:val="24"/>
        </w:rPr>
        <w:t>teriores.</w:t>
      </w:r>
    </w:p>
    <w:p w:rsidR="00932FF9" w:rsidRPr="00932FF9" w:rsidRDefault="00932FF9" w:rsidP="00932FF9">
      <w:pPr>
        <w:spacing w:after="120" w:line="360" w:lineRule="auto"/>
        <w:ind w:left="17" w:right="283" w:firstLine="1117"/>
        <w:jc w:val="both"/>
        <w:rPr>
          <w:sz w:val="24"/>
          <w:szCs w:val="24"/>
        </w:rPr>
      </w:pPr>
      <w:r w:rsidRPr="00932FF9">
        <w:rPr>
          <w:b/>
          <w:sz w:val="24"/>
          <w:szCs w:val="24"/>
        </w:rPr>
        <w:t>Art. 2º</w:t>
      </w:r>
      <w:r w:rsidRPr="00932FF9">
        <w:rPr>
          <w:sz w:val="24"/>
          <w:szCs w:val="24"/>
        </w:rPr>
        <w:t xml:space="preserve"> São atividades e operações perigosas para efeito de percepção do respect</w:t>
      </w:r>
      <w:r w:rsidRPr="00932FF9">
        <w:rPr>
          <w:sz w:val="24"/>
          <w:szCs w:val="24"/>
        </w:rPr>
        <w:t>i</w:t>
      </w:r>
      <w:r w:rsidRPr="00932FF9">
        <w:rPr>
          <w:sz w:val="24"/>
          <w:szCs w:val="24"/>
        </w:rPr>
        <w:t>vo adicional, as que se enquadrarem nas seguintes hipóteses:</w:t>
      </w:r>
    </w:p>
    <w:p w:rsidR="00932FF9" w:rsidRPr="00932FF9" w:rsidRDefault="00932FF9" w:rsidP="00932FF9">
      <w:pPr>
        <w:spacing w:after="120" w:line="360" w:lineRule="auto"/>
        <w:ind w:left="17" w:right="283" w:firstLine="1117"/>
        <w:jc w:val="both"/>
        <w:rPr>
          <w:sz w:val="24"/>
          <w:szCs w:val="24"/>
        </w:rPr>
      </w:pPr>
      <w:r w:rsidRPr="00932FF9">
        <w:rPr>
          <w:b/>
          <w:sz w:val="24"/>
          <w:szCs w:val="24"/>
        </w:rPr>
        <w:t>a)</w:t>
      </w:r>
      <w:r w:rsidRPr="00932FF9">
        <w:rPr>
          <w:sz w:val="24"/>
          <w:szCs w:val="24"/>
        </w:rPr>
        <w:t xml:space="preserve"> Anexos da Norma regulamentadora 16 - atividades e operações perigosas, da portaria 3.214/78 do Ministério do trabalho e alterações posteriores;</w:t>
      </w:r>
    </w:p>
    <w:p w:rsidR="00932FF9" w:rsidRPr="00932FF9" w:rsidRDefault="00932FF9" w:rsidP="00932FF9">
      <w:pPr>
        <w:spacing w:after="120" w:line="360" w:lineRule="auto"/>
        <w:ind w:left="17" w:right="283" w:firstLine="1117"/>
        <w:jc w:val="both"/>
        <w:rPr>
          <w:sz w:val="24"/>
          <w:szCs w:val="24"/>
        </w:rPr>
      </w:pPr>
      <w:r w:rsidRPr="00932FF9">
        <w:rPr>
          <w:b/>
          <w:sz w:val="24"/>
          <w:szCs w:val="24"/>
        </w:rPr>
        <w:t>b)</w:t>
      </w:r>
      <w:r w:rsidRPr="00932FF9">
        <w:rPr>
          <w:sz w:val="24"/>
          <w:szCs w:val="24"/>
        </w:rPr>
        <w:t xml:space="preserve"> Decreto 93412/86 trabalhos no setor de energia elétrica, e alterações posteri</w:t>
      </w:r>
      <w:r w:rsidRPr="00932FF9">
        <w:rPr>
          <w:sz w:val="24"/>
          <w:szCs w:val="24"/>
        </w:rPr>
        <w:t>o</w:t>
      </w:r>
      <w:r w:rsidRPr="00932FF9">
        <w:rPr>
          <w:sz w:val="24"/>
          <w:szCs w:val="24"/>
        </w:rPr>
        <w:t>res;</w:t>
      </w:r>
    </w:p>
    <w:p w:rsidR="00932FF9" w:rsidRPr="00932FF9" w:rsidRDefault="00932FF9" w:rsidP="00932FF9">
      <w:pPr>
        <w:spacing w:after="120" w:line="360" w:lineRule="auto"/>
        <w:ind w:left="17" w:right="283" w:firstLine="1117"/>
        <w:jc w:val="both"/>
        <w:rPr>
          <w:sz w:val="24"/>
          <w:szCs w:val="24"/>
        </w:rPr>
      </w:pPr>
      <w:r w:rsidRPr="00932FF9">
        <w:rPr>
          <w:b/>
          <w:sz w:val="24"/>
          <w:szCs w:val="24"/>
        </w:rPr>
        <w:t>c)</w:t>
      </w:r>
      <w:r w:rsidRPr="00932FF9">
        <w:rPr>
          <w:sz w:val="24"/>
          <w:szCs w:val="24"/>
        </w:rPr>
        <w:t xml:space="preserve"> Portaria nº 518, de 04 de abril de 2003 e a Portaria nº 595 de 07 de maio de 2015 do Ministério do Trabalho: trabalho com radiações ionizantes ou substâncias radioativas, e alterações posteriores;</w:t>
      </w:r>
    </w:p>
    <w:p w:rsidR="00932FF9" w:rsidRPr="00932FF9" w:rsidRDefault="00932FF9" w:rsidP="00932FF9">
      <w:pPr>
        <w:spacing w:after="120" w:line="360" w:lineRule="auto"/>
        <w:ind w:left="17" w:right="283" w:firstLine="1117"/>
        <w:jc w:val="both"/>
        <w:rPr>
          <w:sz w:val="24"/>
          <w:szCs w:val="24"/>
        </w:rPr>
      </w:pPr>
      <w:r w:rsidRPr="00932FF9">
        <w:rPr>
          <w:b/>
          <w:sz w:val="24"/>
          <w:szCs w:val="24"/>
        </w:rPr>
        <w:t>d)</w:t>
      </w:r>
      <w:r w:rsidRPr="00932FF9">
        <w:rPr>
          <w:sz w:val="24"/>
          <w:szCs w:val="24"/>
        </w:rPr>
        <w:t xml:space="preserve"> Lei 12.740 de 08 de dezembro de 2012: incluiu como perigosa a atividade de que expõe o trab</w:t>
      </w:r>
      <w:r w:rsidRPr="00932FF9">
        <w:rPr>
          <w:sz w:val="24"/>
          <w:szCs w:val="24"/>
        </w:rPr>
        <w:t>a</w:t>
      </w:r>
      <w:r w:rsidRPr="00932FF9">
        <w:rPr>
          <w:sz w:val="24"/>
          <w:szCs w:val="24"/>
        </w:rPr>
        <w:t>lhador, de forma permanente, a roubos ou outro tipo de violência física em atividades de segurança pessoal ou patrimonial. (Vigilantes e Seguranças);</w:t>
      </w:r>
    </w:p>
    <w:p w:rsidR="00932FF9" w:rsidRPr="00932FF9" w:rsidRDefault="00932FF9" w:rsidP="00932FF9">
      <w:pPr>
        <w:spacing w:after="120" w:line="360" w:lineRule="auto"/>
        <w:ind w:left="17" w:right="283" w:firstLine="1117"/>
        <w:jc w:val="both"/>
        <w:rPr>
          <w:sz w:val="24"/>
          <w:szCs w:val="24"/>
        </w:rPr>
      </w:pPr>
      <w:r w:rsidRPr="00932FF9">
        <w:rPr>
          <w:b/>
          <w:sz w:val="24"/>
          <w:szCs w:val="24"/>
        </w:rPr>
        <w:lastRenderedPageBreak/>
        <w:t>e)</w:t>
      </w:r>
      <w:r w:rsidRPr="00932FF9">
        <w:rPr>
          <w:sz w:val="24"/>
          <w:szCs w:val="24"/>
        </w:rPr>
        <w:t xml:space="preserve"> Lei 12.997 de 18 de junho de 2014: acrescentou o parágrafo 4º</w:t>
      </w:r>
      <w:r w:rsidRPr="00932FF9">
        <w:rPr>
          <w:sz w:val="24"/>
          <w:szCs w:val="24"/>
          <w:vertAlign w:val="superscript"/>
        </w:rPr>
        <w:t xml:space="preserve"> </w:t>
      </w:r>
      <w:r w:rsidRPr="00932FF9">
        <w:rPr>
          <w:sz w:val="24"/>
          <w:szCs w:val="24"/>
        </w:rPr>
        <w:t>do artigo 193 da CLT, do qual dispõe que são consideradas perigosas as atividades do trabalhador em motoc</w:t>
      </w:r>
      <w:r w:rsidRPr="00932FF9">
        <w:rPr>
          <w:sz w:val="24"/>
          <w:szCs w:val="24"/>
        </w:rPr>
        <w:t>i</w:t>
      </w:r>
      <w:r w:rsidRPr="00932FF9">
        <w:rPr>
          <w:sz w:val="24"/>
          <w:szCs w:val="24"/>
        </w:rPr>
        <w:t>cleta.</w:t>
      </w:r>
    </w:p>
    <w:p w:rsidR="00932FF9" w:rsidRPr="00932FF9" w:rsidRDefault="00932FF9" w:rsidP="00932FF9">
      <w:pPr>
        <w:tabs>
          <w:tab w:val="left" w:pos="1418"/>
        </w:tabs>
        <w:spacing w:after="120" w:line="360" w:lineRule="auto"/>
        <w:ind w:left="17" w:right="283" w:firstLine="111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932FF9">
        <w:rPr>
          <w:b/>
          <w:sz w:val="24"/>
          <w:szCs w:val="24"/>
        </w:rPr>
        <w:t>Art. 3º</w:t>
      </w:r>
      <w:r w:rsidRPr="00932FF9">
        <w:rPr>
          <w:sz w:val="24"/>
          <w:szCs w:val="24"/>
        </w:rPr>
        <w:t xml:space="preserve"> É exclusivamente suscetível de gerar direito a percepção do adicional de insalubridade e periculosidade de modo integral, o exercício pelo servidor de atividade con</w:t>
      </w:r>
      <w:r w:rsidRPr="00932FF9">
        <w:rPr>
          <w:sz w:val="24"/>
          <w:szCs w:val="24"/>
        </w:rPr>
        <w:t>s</w:t>
      </w:r>
      <w:r w:rsidRPr="00932FF9">
        <w:rPr>
          <w:sz w:val="24"/>
          <w:szCs w:val="24"/>
        </w:rPr>
        <w:t>tante dos artigos 12 e 22 desta lei em caráter habitual e em situação de exposição contínua ao agente nocivo ou perigoso.</w:t>
      </w:r>
    </w:p>
    <w:p w:rsidR="00932FF9" w:rsidRPr="00932FF9" w:rsidRDefault="00932FF9" w:rsidP="00932FF9">
      <w:pPr>
        <w:spacing w:after="120" w:line="360" w:lineRule="auto"/>
        <w:ind w:left="17" w:right="283" w:firstLine="1117"/>
        <w:jc w:val="both"/>
        <w:rPr>
          <w:sz w:val="24"/>
          <w:szCs w:val="24"/>
        </w:rPr>
      </w:pPr>
      <w:r w:rsidRPr="00932FF9">
        <w:rPr>
          <w:b/>
          <w:sz w:val="24"/>
          <w:szCs w:val="24"/>
        </w:rPr>
        <w:t>§1º</w:t>
      </w:r>
      <w:r w:rsidRPr="00932FF9">
        <w:rPr>
          <w:sz w:val="24"/>
          <w:szCs w:val="24"/>
        </w:rPr>
        <w:t xml:space="preserve"> O trabalho em caráter habitual, mas de modo intermitente, pelo servidor na </w:t>
      </w:r>
      <w:r w:rsidRPr="00932FF9">
        <w:rPr>
          <w:sz w:val="24"/>
          <w:szCs w:val="24"/>
        </w:rPr>
        <w:t>e</w:t>
      </w:r>
      <w:r w:rsidRPr="00932FF9">
        <w:rPr>
          <w:sz w:val="24"/>
          <w:szCs w:val="24"/>
        </w:rPr>
        <w:t>xecução de atividade em condições insalubres ou perigosas dará direito a percepção do ad</w:t>
      </w:r>
      <w:r w:rsidRPr="00932FF9">
        <w:rPr>
          <w:sz w:val="24"/>
          <w:szCs w:val="24"/>
        </w:rPr>
        <w:t>i</w:t>
      </w:r>
      <w:r w:rsidRPr="00932FF9">
        <w:rPr>
          <w:sz w:val="24"/>
          <w:szCs w:val="24"/>
        </w:rPr>
        <w:t>cional de acordo com o Laudo Té</w:t>
      </w:r>
      <w:r w:rsidRPr="00932FF9">
        <w:rPr>
          <w:sz w:val="24"/>
          <w:szCs w:val="24"/>
        </w:rPr>
        <w:t>c</w:t>
      </w:r>
      <w:r w:rsidRPr="00932FF9">
        <w:rPr>
          <w:sz w:val="24"/>
          <w:szCs w:val="24"/>
        </w:rPr>
        <w:t>nico de engenheiro de segurança do trabalho ou médico do trabalho, devidamente habilitado, fixar adicional devido aos empregados expostos à insalubr</w:t>
      </w:r>
      <w:r w:rsidRPr="00932FF9">
        <w:rPr>
          <w:sz w:val="24"/>
          <w:szCs w:val="24"/>
        </w:rPr>
        <w:t>i</w:t>
      </w:r>
      <w:r w:rsidRPr="00932FF9">
        <w:rPr>
          <w:sz w:val="24"/>
          <w:szCs w:val="24"/>
        </w:rPr>
        <w:t>dade quando impraticável sua eliminação ou neutralização.</w:t>
      </w:r>
    </w:p>
    <w:p w:rsidR="00932FF9" w:rsidRPr="00932FF9" w:rsidRDefault="00932FF9" w:rsidP="00932FF9">
      <w:pPr>
        <w:spacing w:after="120" w:line="360" w:lineRule="auto"/>
        <w:ind w:left="17" w:right="283" w:firstLine="1117"/>
        <w:jc w:val="both"/>
        <w:rPr>
          <w:sz w:val="24"/>
          <w:szCs w:val="24"/>
        </w:rPr>
      </w:pPr>
      <w:r w:rsidRPr="00932FF9">
        <w:rPr>
          <w:b/>
          <w:sz w:val="24"/>
          <w:szCs w:val="24"/>
        </w:rPr>
        <w:t>§2º</w:t>
      </w:r>
      <w:r w:rsidRPr="00932FF9">
        <w:rPr>
          <w:sz w:val="24"/>
          <w:szCs w:val="24"/>
        </w:rPr>
        <w:t xml:space="preserve"> O exercício de atividade insalubre ou perigosa em caráter esporádico ou ocas</w:t>
      </w:r>
      <w:r w:rsidRPr="00932FF9">
        <w:rPr>
          <w:sz w:val="24"/>
          <w:szCs w:val="24"/>
        </w:rPr>
        <w:t>i</w:t>
      </w:r>
      <w:r w:rsidRPr="00932FF9">
        <w:rPr>
          <w:sz w:val="24"/>
          <w:szCs w:val="24"/>
        </w:rPr>
        <w:t>onal não gera direito ao pagamento do adicional, exceto se através de Laudo Técnico de eng</w:t>
      </w:r>
      <w:r w:rsidRPr="00932FF9">
        <w:rPr>
          <w:sz w:val="24"/>
          <w:szCs w:val="24"/>
        </w:rPr>
        <w:t>e</w:t>
      </w:r>
      <w:r w:rsidRPr="00932FF9">
        <w:rPr>
          <w:sz w:val="24"/>
          <w:szCs w:val="24"/>
        </w:rPr>
        <w:t>nheiro de segurança do trabalho ou médico do trabalho, devidamente habilitado, fixar adici</w:t>
      </w:r>
      <w:r w:rsidRPr="00932FF9">
        <w:rPr>
          <w:sz w:val="24"/>
          <w:szCs w:val="24"/>
        </w:rPr>
        <w:t>o</w:t>
      </w:r>
      <w:r w:rsidRPr="00932FF9">
        <w:rPr>
          <w:sz w:val="24"/>
          <w:szCs w:val="24"/>
        </w:rPr>
        <w:t>nal devido aos empregados expostos à insalubridade quando impraticável sua eliminação ou neutralização.</w:t>
      </w:r>
    </w:p>
    <w:p w:rsidR="00932FF9" w:rsidRPr="00932FF9" w:rsidRDefault="00932FF9" w:rsidP="00932FF9">
      <w:pPr>
        <w:spacing w:after="120" w:line="360" w:lineRule="auto"/>
        <w:ind w:left="17" w:right="283" w:firstLine="1117"/>
        <w:jc w:val="both"/>
        <w:rPr>
          <w:sz w:val="24"/>
          <w:szCs w:val="24"/>
        </w:rPr>
      </w:pPr>
      <w:r w:rsidRPr="00932FF9">
        <w:rPr>
          <w:b/>
          <w:sz w:val="24"/>
          <w:szCs w:val="24"/>
        </w:rPr>
        <w:t>Art. 4º</w:t>
      </w:r>
      <w:r w:rsidRPr="00932FF9">
        <w:rPr>
          <w:sz w:val="24"/>
          <w:szCs w:val="24"/>
          <w:vertAlign w:val="superscript"/>
        </w:rPr>
        <w:t xml:space="preserve"> </w:t>
      </w:r>
      <w:r w:rsidRPr="00932FF9">
        <w:rPr>
          <w:sz w:val="24"/>
          <w:szCs w:val="24"/>
        </w:rPr>
        <w:t>Cessará o pagamento do adicional de insalubridade e periculosidade, qua</w:t>
      </w:r>
      <w:r w:rsidRPr="00932FF9">
        <w:rPr>
          <w:sz w:val="24"/>
          <w:szCs w:val="24"/>
        </w:rPr>
        <w:t>n</w:t>
      </w:r>
      <w:r w:rsidRPr="00932FF9">
        <w:rPr>
          <w:sz w:val="24"/>
          <w:szCs w:val="24"/>
        </w:rPr>
        <w:t>do:</w:t>
      </w:r>
    </w:p>
    <w:p w:rsidR="00932FF9" w:rsidRPr="00932FF9" w:rsidRDefault="00932FF9" w:rsidP="00932FF9">
      <w:pPr>
        <w:spacing w:after="120" w:line="360" w:lineRule="auto"/>
        <w:ind w:left="17" w:right="284" w:firstLine="1117"/>
        <w:jc w:val="both"/>
        <w:rPr>
          <w:sz w:val="24"/>
          <w:szCs w:val="24"/>
        </w:rPr>
      </w:pPr>
      <w:r w:rsidRPr="00932FF9">
        <w:rPr>
          <w:b/>
          <w:sz w:val="24"/>
          <w:szCs w:val="24"/>
        </w:rPr>
        <w:t>I -</w:t>
      </w:r>
      <w:r w:rsidRPr="00932FF9">
        <w:rPr>
          <w:sz w:val="24"/>
          <w:szCs w:val="24"/>
        </w:rPr>
        <w:t xml:space="preserve"> A insalubridade ou periculosidade for eliminada ou neutralizada, quando prat</w:t>
      </w:r>
      <w:r w:rsidRPr="00932FF9">
        <w:rPr>
          <w:sz w:val="24"/>
          <w:szCs w:val="24"/>
        </w:rPr>
        <w:t>i</w:t>
      </w:r>
      <w:r w:rsidRPr="00932FF9">
        <w:rPr>
          <w:sz w:val="24"/>
          <w:szCs w:val="24"/>
        </w:rPr>
        <w:t>cável sua elimin</w:t>
      </w:r>
      <w:r w:rsidRPr="00932FF9">
        <w:rPr>
          <w:sz w:val="24"/>
          <w:szCs w:val="24"/>
        </w:rPr>
        <w:t>a</w:t>
      </w:r>
      <w:r w:rsidRPr="00932FF9">
        <w:rPr>
          <w:sz w:val="24"/>
          <w:szCs w:val="24"/>
        </w:rPr>
        <w:t>ção ou neutralização, pela utilização de equipamentos de proteção individual ou adoção de medidas que conse</w:t>
      </w:r>
      <w:r w:rsidRPr="00932FF9">
        <w:rPr>
          <w:sz w:val="24"/>
          <w:szCs w:val="24"/>
        </w:rPr>
        <w:t>r</w:t>
      </w:r>
      <w:r w:rsidRPr="00932FF9">
        <w:rPr>
          <w:sz w:val="24"/>
          <w:szCs w:val="24"/>
        </w:rPr>
        <w:t>vem o ambiente dentro de limites toleráveis e seguros;</w:t>
      </w:r>
    </w:p>
    <w:p w:rsidR="00932FF9" w:rsidRPr="00932FF9" w:rsidRDefault="00932FF9" w:rsidP="00932FF9">
      <w:pPr>
        <w:spacing w:after="120" w:line="360" w:lineRule="auto"/>
        <w:ind w:left="17" w:right="284" w:firstLine="1117"/>
        <w:jc w:val="both"/>
        <w:rPr>
          <w:sz w:val="24"/>
          <w:szCs w:val="24"/>
        </w:rPr>
      </w:pPr>
      <w:r w:rsidRPr="00932FF9">
        <w:rPr>
          <w:b/>
          <w:sz w:val="24"/>
          <w:szCs w:val="24"/>
        </w:rPr>
        <w:t>II –</w:t>
      </w:r>
      <w:r w:rsidRPr="00932FF9">
        <w:rPr>
          <w:sz w:val="24"/>
          <w:szCs w:val="24"/>
        </w:rPr>
        <w:t xml:space="preserve"> O servidor deixar de trabalhar em atividade insalubre ou perigosa;</w:t>
      </w:r>
    </w:p>
    <w:p w:rsidR="00932FF9" w:rsidRPr="00932FF9" w:rsidRDefault="00932FF9" w:rsidP="00932FF9">
      <w:pPr>
        <w:spacing w:after="120" w:line="360" w:lineRule="auto"/>
        <w:ind w:left="17" w:right="284" w:firstLine="1117"/>
        <w:jc w:val="both"/>
        <w:rPr>
          <w:sz w:val="24"/>
          <w:szCs w:val="24"/>
        </w:rPr>
      </w:pPr>
      <w:r w:rsidRPr="00932FF9">
        <w:rPr>
          <w:b/>
          <w:sz w:val="24"/>
          <w:szCs w:val="24"/>
        </w:rPr>
        <w:t>III -</w:t>
      </w:r>
      <w:r w:rsidRPr="00932FF9">
        <w:rPr>
          <w:sz w:val="24"/>
          <w:szCs w:val="24"/>
        </w:rPr>
        <w:t xml:space="preserve"> O servidor que negar-se a usar o equipamento de proteção individual atinente a sua atividade "insalubre e/ou </w:t>
      </w:r>
      <w:proofErr w:type="spellStart"/>
      <w:r w:rsidRPr="00932FF9">
        <w:rPr>
          <w:sz w:val="24"/>
          <w:szCs w:val="24"/>
        </w:rPr>
        <w:t>periculosa</w:t>
      </w:r>
      <w:proofErr w:type="spellEnd"/>
      <w:r w:rsidRPr="00932FF9">
        <w:rPr>
          <w:sz w:val="24"/>
          <w:szCs w:val="24"/>
        </w:rPr>
        <w:t xml:space="preserve">", se torna impedido de executá-la naquele momento, e, em </w:t>
      </w:r>
      <w:proofErr w:type="spellStart"/>
      <w:r w:rsidRPr="00932FF9">
        <w:rPr>
          <w:sz w:val="24"/>
          <w:szCs w:val="24"/>
        </w:rPr>
        <w:t>consequência</w:t>
      </w:r>
      <w:proofErr w:type="spellEnd"/>
      <w:r w:rsidRPr="00932FF9">
        <w:rPr>
          <w:sz w:val="24"/>
          <w:szCs w:val="24"/>
        </w:rPr>
        <w:t xml:space="preserve"> da recusa, será descontado o dia de trabalho e reflexos no descanso sem</w:t>
      </w:r>
      <w:r w:rsidRPr="00932FF9">
        <w:rPr>
          <w:sz w:val="24"/>
          <w:szCs w:val="24"/>
        </w:rPr>
        <w:t>a</w:t>
      </w:r>
      <w:r w:rsidRPr="00932FF9">
        <w:rPr>
          <w:sz w:val="24"/>
          <w:szCs w:val="24"/>
        </w:rPr>
        <w:t>nal remunerado, sem prejuízo da penalidade disc</w:t>
      </w:r>
      <w:r w:rsidRPr="00932FF9">
        <w:rPr>
          <w:sz w:val="24"/>
          <w:szCs w:val="24"/>
        </w:rPr>
        <w:t>i</w:t>
      </w:r>
      <w:r w:rsidRPr="00932FF9">
        <w:rPr>
          <w:sz w:val="24"/>
          <w:szCs w:val="24"/>
        </w:rPr>
        <w:t>plinar cabível.</w:t>
      </w:r>
    </w:p>
    <w:p w:rsidR="00932FF9" w:rsidRPr="00932FF9" w:rsidRDefault="00932FF9" w:rsidP="00932FF9">
      <w:pPr>
        <w:spacing w:after="120" w:line="360" w:lineRule="auto"/>
        <w:ind w:left="17" w:right="283" w:firstLine="1117"/>
        <w:jc w:val="both"/>
        <w:rPr>
          <w:sz w:val="24"/>
          <w:szCs w:val="24"/>
        </w:rPr>
      </w:pPr>
      <w:r w:rsidRPr="00932FF9">
        <w:rPr>
          <w:b/>
          <w:sz w:val="24"/>
          <w:szCs w:val="24"/>
        </w:rPr>
        <w:lastRenderedPageBreak/>
        <w:t>§1º</w:t>
      </w:r>
      <w:r w:rsidRPr="00932FF9">
        <w:rPr>
          <w:sz w:val="24"/>
          <w:szCs w:val="24"/>
        </w:rPr>
        <w:t xml:space="preserve"> A eliminação ou neutralização da insalubridade e periculosidade nos termos do inciso I deste artigo será determinado por Laudo Técnico de engenheiro de segurança do tr</w:t>
      </w:r>
      <w:r w:rsidRPr="00932FF9">
        <w:rPr>
          <w:sz w:val="24"/>
          <w:szCs w:val="24"/>
        </w:rPr>
        <w:t>a</w:t>
      </w:r>
      <w:r w:rsidRPr="00932FF9">
        <w:rPr>
          <w:sz w:val="24"/>
          <w:szCs w:val="24"/>
        </w:rPr>
        <w:t>balho ou médico do trabalho.</w:t>
      </w:r>
    </w:p>
    <w:p w:rsidR="00932FF9" w:rsidRPr="00932FF9" w:rsidRDefault="00932FF9" w:rsidP="00932FF9">
      <w:pPr>
        <w:spacing w:after="120" w:line="360" w:lineRule="auto"/>
        <w:ind w:left="17" w:right="283" w:firstLine="1117"/>
        <w:jc w:val="both"/>
        <w:rPr>
          <w:sz w:val="24"/>
          <w:szCs w:val="24"/>
        </w:rPr>
      </w:pPr>
      <w:r w:rsidRPr="00932FF9">
        <w:rPr>
          <w:b/>
          <w:sz w:val="24"/>
          <w:szCs w:val="24"/>
        </w:rPr>
        <w:t>Art. 5º</w:t>
      </w:r>
      <w:r w:rsidRPr="00932FF9">
        <w:rPr>
          <w:sz w:val="24"/>
          <w:szCs w:val="24"/>
        </w:rPr>
        <w:t xml:space="preserve"> O pagamento do adicional de insalubridade e/ou periculosidade será efet</w:t>
      </w:r>
      <w:r w:rsidRPr="00932FF9">
        <w:rPr>
          <w:sz w:val="24"/>
          <w:szCs w:val="24"/>
        </w:rPr>
        <w:t>u</w:t>
      </w:r>
      <w:r w:rsidRPr="00932FF9">
        <w:rPr>
          <w:sz w:val="24"/>
          <w:szCs w:val="24"/>
        </w:rPr>
        <w:t>ado com base em laudo Técnico. Elaborado por engenheiro de segurança do trabalho ou méd</w:t>
      </w:r>
      <w:r w:rsidRPr="00932FF9">
        <w:rPr>
          <w:sz w:val="24"/>
          <w:szCs w:val="24"/>
        </w:rPr>
        <w:t>i</w:t>
      </w:r>
      <w:r w:rsidRPr="00932FF9">
        <w:rPr>
          <w:sz w:val="24"/>
          <w:szCs w:val="24"/>
        </w:rPr>
        <w:t>co do trabalho, que indicará os casos em que cabe tal pagamento, apurando o grau devido.</w:t>
      </w:r>
    </w:p>
    <w:p w:rsidR="00932FF9" w:rsidRPr="00932FF9" w:rsidRDefault="00932FF9" w:rsidP="00932FF9">
      <w:pPr>
        <w:spacing w:after="120" w:line="360" w:lineRule="auto"/>
        <w:ind w:left="17" w:right="283" w:firstLine="1117"/>
        <w:jc w:val="both"/>
        <w:rPr>
          <w:sz w:val="24"/>
          <w:szCs w:val="24"/>
        </w:rPr>
      </w:pPr>
      <w:r w:rsidRPr="00932FF9">
        <w:rPr>
          <w:b/>
          <w:sz w:val="24"/>
          <w:szCs w:val="24"/>
        </w:rPr>
        <w:t xml:space="preserve">Parágrafo único. </w:t>
      </w:r>
      <w:r w:rsidRPr="00932FF9">
        <w:rPr>
          <w:sz w:val="24"/>
          <w:szCs w:val="24"/>
        </w:rPr>
        <w:t>O laudo a que se refere o caput será atualizado sempre que ho</w:t>
      </w:r>
      <w:r w:rsidRPr="00932FF9">
        <w:rPr>
          <w:sz w:val="24"/>
          <w:szCs w:val="24"/>
        </w:rPr>
        <w:t>u</w:t>
      </w:r>
      <w:r w:rsidRPr="00932FF9">
        <w:rPr>
          <w:sz w:val="24"/>
          <w:szCs w:val="24"/>
        </w:rPr>
        <w:t>ver modific</w:t>
      </w:r>
      <w:r w:rsidRPr="00932FF9">
        <w:rPr>
          <w:sz w:val="24"/>
          <w:szCs w:val="24"/>
        </w:rPr>
        <w:t>a</w:t>
      </w:r>
      <w:r w:rsidRPr="00932FF9">
        <w:rPr>
          <w:sz w:val="24"/>
          <w:szCs w:val="24"/>
        </w:rPr>
        <w:t>ções nas instalações físicas, ou nos processos de trabalho. Ou, no máximo a cada três anos.</w:t>
      </w:r>
    </w:p>
    <w:p w:rsidR="00932FF9" w:rsidRPr="00932FF9" w:rsidRDefault="00932FF9" w:rsidP="00932FF9">
      <w:pPr>
        <w:spacing w:after="120" w:line="360" w:lineRule="auto"/>
        <w:ind w:left="17" w:right="283" w:firstLine="1117"/>
        <w:jc w:val="both"/>
        <w:rPr>
          <w:sz w:val="24"/>
          <w:szCs w:val="24"/>
        </w:rPr>
      </w:pPr>
      <w:r w:rsidRPr="00932FF9">
        <w:rPr>
          <w:b/>
          <w:sz w:val="24"/>
          <w:szCs w:val="24"/>
        </w:rPr>
        <w:t>Art. 6º</w:t>
      </w:r>
      <w:r w:rsidRPr="00932FF9">
        <w:rPr>
          <w:sz w:val="24"/>
          <w:szCs w:val="24"/>
        </w:rPr>
        <w:t xml:space="preserve"> As despesas decorrentes desta lei correrão por conta das dotações orçame</w:t>
      </w:r>
      <w:r w:rsidRPr="00932FF9">
        <w:rPr>
          <w:sz w:val="24"/>
          <w:szCs w:val="24"/>
        </w:rPr>
        <w:t>n</w:t>
      </w:r>
      <w:r w:rsidRPr="00932FF9">
        <w:rPr>
          <w:sz w:val="24"/>
          <w:szCs w:val="24"/>
        </w:rPr>
        <w:t>tárias pr</w:t>
      </w:r>
      <w:r w:rsidRPr="00932FF9">
        <w:rPr>
          <w:sz w:val="24"/>
          <w:szCs w:val="24"/>
        </w:rPr>
        <w:t>ó</w:t>
      </w:r>
      <w:r w:rsidRPr="00932FF9">
        <w:rPr>
          <w:sz w:val="24"/>
          <w:szCs w:val="24"/>
        </w:rPr>
        <w:t>prias.</w:t>
      </w:r>
    </w:p>
    <w:p w:rsidR="00932FF9" w:rsidRPr="00932FF9" w:rsidRDefault="00932FF9" w:rsidP="00932FF9">
      <w:pPr>
        <w:spacing w:after="120" w:line="360" w:lineRule="auto"/>
        <w:ind w:left="17" w:right="283" w:firstLine="1117"/>
        <w:jc w:val="both"/>
        <w:rPr>
          <w:sz w:val="24"/>
          <w:szCs w:val="24"/>
        </w:rPr>
      </w:pPr>
      <w:r w:rsidRPr="00932FF9">
        <w:rPr>
          <w:b/>
          <w:sz w:val="24"/>
          <w:szCs w:val="24"/>
        </w:rPr>
        <w:t>Art. 7º</w:t>
      </w:r>
      <w:r w:rsidRPr="00932FF9">
        <w:rPr>
          <w:sz w:val="24"/>
          <w:szCs w:val="24"/>
        </w:rPr>
        <w:t xml:space="preserve"> Revoga-se a Lei Municipal nº 1.055 de 03 de novembro de 1995.</w:t>
      </w:r>
    </w:p>
    <w:p w:rsidR="009D5AF2" w:rsidRPr="00932FF9" w:rsidRDefault="00932FF9" w:rsidP="00932FF9">
      <w:pPr>
        <w:spacing w:line="360" w:lineRule="auto"/>
        <w:ind w:left="17" w:firstLine="1117"/>
        <w:jc w:val="both"/>
        <w:rPr>
          <w:sz w:val="24"/>
          <w:szCs w:val="24"/>
        </w:rPr>
      </w:pPr>
      <w:r w:rsidRPr="00932FF9">
        <w:rPr>
          <w:b/>
          <w:sz w:val="24"/>
          <w:szCs w:val="24"/>
        </w:rPr>
        <w:t>Art. 8º</w:t>
      </w:r>
      <w:r w:rsidRPr="00932FF9">
        <w:rPr>
          <w:sz w:val="24"/>
          <w:szCs w:val="24"/>
        </w:rPr>
        <w:t xml:space="preserve"> Esta Lei entra em vigor na data de sua publicação.</w:t>
      </w:r>
    </w:p>
    <w:p w:rsidR="002960AA" w:rsidRPr="00FF0C25" w:rsidRDefault="002960AA" w:rsidP="002960AA">
      <w:pPr>
        <w:ind w:firstLine="1134"/>
        <w:jc w:val="both"/>
        <w:rPr>
          <w:b/>
          <w:sz w:val="24"/>
          <w:szCs w:val="24"/>
        </w:rPr>
      </w:pPr>
    </w:p>
    <w:p w:rsidR="00AA449C" w:rsidRPr="002960AA" w:rsidRDefault="00AA449C" w:rsidP="00711A06">
      <w:pPr>
        <w:ind w:firstLine="1134"/>
        <w:jc w:val="both"/>
        <w:rPr>
          <w:b/>
          <w:sz w:val="24"/>
          <w:szCs w:val="24"/>
        </w:rPr>
      </w:pPr>
      <w:r w:rsidRPr="002960AA">
        <w:rPr>
          <w:b/>
          <w:sz w:val="24"/>
          <w:szCs w:val="24"/>
        </w:rPr>
        <w:t>GABINETE DO SENHOR PREFEITO MUNICIPAL DE FAXINAL DO S</w:t>
      </w:r>
      <w:r w:rsidRPr="002960AA">
        <w:rPr>
          <w:b/>
          <w:sz w:val="24"/>
          <w:szCs w:val="24"/>
        </w:rPr>
        <w:t>O</w:t>
      </w:r>
      <w:r w:rsidRPr="002960AA">
        <w:rPr>
          <w:b/>
          <w:sz w:val="24"/>
          <w:szCs w:val="24"/>
        </w:rPr>
        <w:t xml:space="preserve">TURNO, AOS </w:t>
      </w:r>
      <w:r w:rsidR="00932FF9">
        <w:rPr>
          <w:b/>
          <w:sz w:val="24"/>
          <w:szCs w:val="24"/>
        </w:rPr>
        <w:t>NOVE</w:t>
      </w:r>
      <w:r w:rsidR="000E4A73" w:rsidRPr="002960AA">
        <w:rPr>
          <w:b/>
          <w:sz w:val="24"/>
          <w:szCs w:val="24"/>
        </w:rPr>
        <w:t xml:space="preserve"> </w:t>
      </w:r>
      <w:r w:rsidRPr="002960AA">
        <w:rPr>
          <w:b/>
          <w:sz w:val="24"/>
          <w:szCs w:val="24"/>
        </w:rPr>
        <w:t xml:space="preserve">DIAS DO MÊS DE </w:t>
      </w:r>
      <w:r w:rsidR="00932FF9">
        <w:rPr>
          <w:b/>
          <w:sz w:val="24"/>
          <w:szCs w:val="24"/>
        </w:rPr>
        <w:t>SETEMBRO</w:t>
      </w:r>
      <w:r w:rsidR="00827AB0" w:rsidRPr="002960AA">
        <w:rPr>
          <w:b/>
          <w:sz w:val="24"/>
          <w:szCs w:val="24"/>
        </w:rPr>
        <w:t xml:space="preserve"> </w:t>
      </w:r>
      <w:r w:rsidRPr="002960AA">
        <w:rPr>
          <w:b/>
          <w:sz w:val="24"/>
          <w:szCs w:val="24"/>
        </w:rPr>
        <w:t>DO ANO DE DOIS MIL E VI</w:t>
      </w:r>
      <w:r w:rsidRPr="002960AA">
        <w:rPr>
          <w:b/>
          <w:sz w:val="24"/>
          <w:szCs w:val="24"/>
        </w:rPr>
        <w:t>N</w:t>
      </w:r>
      <w:r w:rsidRPr="002960AA">
        <w:rPr>
          <w:b/>
          <w:sz w:val="24"/>
          <w:szCs w:val="24"/>
        </w:rPr>
        <w:t>TE E UM.</w:t>
      </w:r>
    </w:p>
    <w:p w:rsidR="00711A06" w:rsidRPr="002960AA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2960AA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2960AA" w:rsidRDefault="00AA449C" w:rsidP="00AA449C">
      <w:pPr>
        <w:jc w:val="center"/>
        <w:rPr>
          <w:b/>
          <w:sz w:val="24"/>
          <w:szCs w:val="24"/>
        </w:rPr>
      </w:pPr>
      <w:r w:rsidRPr="002960AA">
        <w:rPr>
          <w:b/>
          <w:sz w:val="24"/>
          <w:szCs w:val="24"/>
        </w:rPr>
        <w:t>Clóvis Alberto Montagner</w:t>
      </w:r>
    </w:p>
    <w:p w:rsidR="006706E1" w:rsidRPr="002960AA" w:rsidRDefault="00AA449C" w:rsidP="00864BC1">
      <w:pPr>
        <w:jc w:val="center"/>
        <w:rPr>
          <w:b/>
          <w:sz w:val="24"/>
          <w:szCs w:val="24"/>
        </w:rPr>
      </w:pPr>
      <w:r w:rsidRPr="002960AA">
        <w:rPr>
          <w:b/>
          <w:sz w:val="24"/>
          <w:szCs w:val="24"/>
        </w:rPr>
        <w:t>Prefeito Municipal</w:t>
      </w:r>
    </w:p>
    <w:p w:rsidR="00711A06" w:rsidRPr="002960AA" w:rsidRDefault="00711A06">
      <w:pPr>
        <w:jc w:val="both"/>
        <w:rPr>
          <w:sz w:val="24"/>
          <w:szCs w:val="24"/>
        </w:rPr>
      </w:pPr>
    </w:p>
    <w:p w:rsidR="00711A06" w:rsidRPr="002960AA" w:rsidRDefault="00711A06">
      <w:pPr>
        <w:jc w:val="both"/>
        <w:rPr>
          <w:sz w:val="24"/>
          <w:szCs w:val="24"/>
        </w:rPr>
      </w:pPr>
    </w:p>
    <w:p w:rsidR="006706E1" w:rsidRPr="002960AA" w:rsidRDefault="00032E4B">
      <w:pPr>
        <w:jc w:val="both"/>
        <w:rPr>
          <w:sz w:val="24"/>
          <w:szCs w:val="24"/>
        </w:rPr>
      </w:pPr>
      <w:r w:rsidRPr="002960AA">
        <w:rPr>
          <w:sz w:val="24"/>
          <w:szCs w:val="24"/>
        </w:rPr>
        <w:t>Registre-se e Publique-se</w:t>
      </w:r>
    </w:p>
    <w:p w:rsidR="006706E1" w:rsidRPr="002960AA" w:rsidRDefault="00032E4B">
      <w:pPr>
        <w:jc w:val="both"/>
        <w:rPr>
          <w:sz w:val="24"/>
          <w:szCs w:val="24"/>
        </w:rPr>
      </w:pPr>
      <w:r w:rsidRPr="002960AA">
        <w:rPr>
          <w:sz w:val="24"/>
          <w:szCs w:val="24"/>
        </w:rPr>
        <w:t xml:space="preserve">Em </w:t>
      </w:r>
      <w:r w:rsidR="00932FF9">
        <w:rPr>
          <w:sz w:val="24"/>
          <w:szCs w:val="24"/>
        </w:rPr>
        <w:t>09.09</w:t>
      </w:r>
      <w:r w:rsidR="00AA449C" w:rsidRPr="002960AA">
        <w:rPr>
          <w:sz w:val="24"/>
          <w:szCs w:val="24"/>
        </w:rPr>
        <w:t>.2021</w:t>
      </w:r>
      <w:r w:rsidRPr="002960AA">
        <w:rPr>
          <w:sz w:val="24"/>
          <w:szCs w:val="24"/>
        </w:rPr>
        <w:t>.</w:t>
      </w:r>
    </w:p>
    <w:sectPr w:rsidR="006706E1" w:rsidRPr="002960AA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82EE4"/>
    <w:rsid w:val="00092C01"/>
    <w:rsid w:val="000973AE"/>
    <w:rsid w:val="000A3E51"/>
    <w:rsid w:val="000A4549"/>
    <w:rsid w:val="000A5A9D"/>
    <w:rsid w:val="000B3080"/>
    <w:rsid w:val="000B5B9D"/>
    <w:rsid w:val="000C0DE0"/>
    <w:rsid w:val="000C2CA2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C71CE"/>
    <w:rsid w:val="001D0909"/>
    <w:rsid w:val="001E15A0"/>
    <w:rsid w:val="001E277D"/>
    <w:rsid w:val="001E59FC"/>
    <w:rsid w:val="001E7425"/>
    <w:rsid w:val="001F1D7D"/>
    <w:rsid w:val="001F1DBE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72DE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960AA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4C74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67F62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3FC0"/>
    <w:rsid w:val="007C049E"/>
    <w:rsid w:val="007C04FA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41404"/>
    <w:rsid w:val="0084216A"/>
    <w:rsid w:val="00852C87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32FF9"/>
    <w:rsid w:val="00942151"/>
    <w:rsid w:val="00943F6E"/>
    <w:rsid w:val="00947112"/>
    <w:rsid w:val="0095273F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305C"/>
    <w:rsid w:val="009A39F9"/>
    <w:rsid w:val="009A4F85"/>
    <w:rsid w:val="009B0288"/>
    <w:rsid w:val="009B7A91"/>
    <w:rsid w:val="009C0435"/>
    <w:rsid w:val="009C05AA"/>
    <w:rsid w:val="009C0BCA"/>
    <w:rsid w:val="009D128F"/>
    <w:rsid w:val="009D5AF2"/>
    <w:rsid w:val="009D7EB8"/>
    <w:rsid w:val="009E22E4"/>
    <w:rsid w:val="009F0940"/>
    <w:rsid w:val="009F26F7"/>
    <w:rsid w:val="00A005C2"/>
    <w:rsid w:val="00A2385D"/>
    <w:rsid w:val="00A24103"/>
    <w:rsid w:val="00A30EE1"/>
    <w:rsid w:val="00A34223"/>
    <w:rsid w:val="00A351D5"/>
    <w:rsid w:val="00A40A14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61504"/>
    <w:rsid w:val="00C71523"/>
    <w:rsid w:val="00C72B4E"/>
    <w:rsid w:val="00C757C4"/>
    <w:rsid w:val="00C837D1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600BE"/>
    <w:rsid w:val="00D65C9C"/>
    <w:rsid w:val="00D67684"/>
    <w:rsid w:val="00D67C4A"/>
    <w:rsid w:val="00D71D77"/>
    <w:rsid w:val="00D83F67"/>
    <w:rsid w:val="00D85F88"/>
    <w:rsid w:val="00D87869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582D"/>
    <w:rsid w:val="00F167BD"/>
    <w:rsid w:val="00F20B26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714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2021-09-09T12:14:00Z</dcterms:created>
  <dcterms:modified xsi:type="dcterms:W3CDTF">2021-09-09T12:23:00Z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