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41110F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</w:t>
      </w:r>
      <w:r w:rsidR="00E15ECE">
        <w:rPr>
          <w:b/>
          <w:szCs w:val="24"/>
          <w:u w:val="single"/>
        </w:rPr>
        <w:t>09</w:t>
      </w:r>
      <w:bookmarkStart w:id="0" w:name="_GoBack"/>
      <w:bookmarkEnd w:id="0"/>
      <w:r w:rsidR="00943F6E" w:rsidRPr="006A7205">
        <w:rPr>
          <w:b/>
          <w:szCs w:val="24"/>
          <w:u w:val="single"/>
        </w:rPr>
        <w:t xml:space="preserve"> DE</w:t>
      </w:r>
      <w:r w:rsidR="004068A8">
        <w:rPr>
          <w:b/>
          <w:szCs w:val="24"/>
          <w:u w:val="single"/>
        </w:rPr>
        <w:t xml:space="preserve"> 23</w:t>
      </w:r>
      <w:r w:rsidR="004E0353" w:rsidRPr="006A7205">
        <w:rPr>
          <w:b/>
          <w:szCs w:val="24"/>
          <w:u w:val="single"/>
        </w:rPr>
        <w:t xml:space="preserve"> DE </w:t>
      </w:r>
      <w:r w:rsidR="00EC1FF4">
        <w:rPr>
          <w:b/>
          <w:szCs w:val="24"/>
          <w:u w:val="single"/>
        </w:rPr>
        <w:t>SETEMBRO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Pr="004068A8" w:rsidRDefault="004068A8" w:rsidP="004068A8">
      <w:pPr>
        <w:pStyle w:val="Corpodetexto"/>
        <w:ind w:left="4536"/>
      </w:pPr>
      <w:r>
        <w:t>Autoriza o Poder Executivo aprovar projeto de fracionamento de área.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397EC8" w:rsidRPr="006A7205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  <w:r w:rsidR="00397EC8" w:rsidRPr="006A7205">
        <w:rPr>
          <w:b/>
          <w:sz w:val="24"/>
          <w:szCs w:val="24"/>
        </w:rPr>
        <w:t>,</w:t>
      </w:r>
      <w:r w:rsidR="00397EC8" w:rsidRPr="006A7205">
        <w:rPr>
          <w:sz w:val="24"/>
          <w:szCs w:val="24"/>
        </w:rPr>
        <w:t xml:space="preserve"> Prefeito Municipalde Faxinal do Soturno, Estado do Rio Grande do Sul.</w:t>
      </w:r>
    </w:p>
    <w:p w:rsidR="00397EC8" w:rsidRPr="006A7205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 xml:space="preserve">FAÇO SABER, </w:t>
      </w:r>
      <w:r w:rsidRPr="006A720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 w:rsidR="004068A8" w:rsidRPr="004068A8" w:rsidRDefault="004068A8" w:rsidP="004068A8">
      <w:pPr>
        <w:spacing w:line="360" w:lineRule="auto"/>
        <w:ind w:firstLine="1416"/>
        <w:jc w:val="both"/>
        <w:rPr>
          <w:sz w:val="24"/>
          <w:szCs w:val="24"/>
        </w:rPr>
      </w:pPr>
      <w:r w:rsidRPr="004068A8">
        <w:rPr>
          <w:b/>
          <w:bCs/>
          <w:sz w:val="24"/>
          <w:szCs w:val="24"/>
        </w:rPr>
        <w:t xml:space="preserve">Art. </w:t>
      </w:r>
      <w:proofErr w:type="gramStart"/>
      <w:r w:rsidRPr="004068A8">
        <w:rPr>
          <w:b/>
          <w:bCs/>
          <w:sz w:val="24"/>
          <w:szCs w:val="24"/>
        </w:rPr>
        <w:t>1.</w:t>
      </w:r>
      <w:proofErr w:type="gramEnd"/>
      <w:r w:rsidRPr="004068A8">
        <w:rPr>
          <w:b/>
          <w:bCs/>
          <w:sz w:val="24"/>
          <w:szCs w:val="24"/>
        </w:rPr>
        <w:t>°</w:t>
      </w:r>
      <w:r w:rsidRPr="004068A8">
        <w:rPr>
          <w:sz w:val="24"/>
          <w:szCs w:val="24"/>
        </w:rPr>
        <w:t xml:space="preserve"> - Fica o Poder Executivo autorizado a aprovar projeto de fracionamento e posterior anexação da área de propriedade de Lurdes Maria </w:t>
      </w:r>
      <w:proofErr w:type="spellStart"/>
      <w:r w:rsidRPr="004068A8">
        <w:rPr>
          <w:sz w:val="24"/>
          <w:szCs w:val="24"/>
        </w:rPr>
        <w:t>Possebon</w:t>
      </w:r>
      <w:proofErr w:type="spellEnd"/>
      <w:r w:rsidRPr="004068A8">
        <w:rPr>
          <w:sz w:val="24"/>
          <w:szCs w:val="24"/>
        </w:rPr>
        <w:t xml:space="preserve"> </w:t>
      </w:r>
      <w:proofErr w:type="spellStart"/>
      <w:r w:rsidRPr="004068A8">
        <w:rPr>
          <w:sz w:val="24"/>
          <w:szCs w:val="24"/>
        </w:rPr>
        <w:t>Nardi</w:t>
      </w:r>
      <w:proofErr w:type="spellEnd"/>
      <w:r w:rsidRPr="004068A8">
        <w:rPr>
          <w:sz w:val="24"/>
          <w:szCs w:val="24"/>
        </w:rPr>
        <w:t>, matrículas nº 5.515 e 5.541, do Ofício de Registro de Imóveis da Comarca de Faxinal do Soturno, conforme memorial descritivo e plantas em anexo.</w:t>
      </w:r>
    </w:p>
    <w:p w:rsidR="004068A8" w:rsidRPr="004068A8" w:rsidRDefault="004068A8" w:rsidP="004068A8">
      <w:pPr>
        <w:spacing w:line="360" w:lineRule="auto"/>
        <w:ind w:firstLine="1416"/>
        <w:jc w:val="both"/>
        <w:rPr>
          <w:sz w:val="24"/>
          <w:szCs w:val="24"/>
        </w:rPr>
      </w:pPr>
    </w:p>
    <w:p w:rsidR="004068A8" w:rsidRPr="004068A8" w:rsidRDefault="004068A8" w:rsidP="004068A8">
      <w:pPr>
        <w:spacing w:line="360" w:lineRule="auto"/>
        <w:ind w:firstLine="1416"/>
        <w:jc w:val="both"/>
        <w:rPr>
          <w:sz w:val="24"/>
          <w:szCs w:val="24"/>
        </w:rPr>
      </w:pPr>
      <w:r w:rsidRPr="004068A8">
        <w:rPr>
          <w:b/>
          <w:sz w:val="24"/>
          <w:szCs w:val="24"/>
        </w:rPr>
        <w:t xml:space="preserve">Art. 2.º - </w:t>
      </w:r>
      <w:r w:rsidRPr="004068A8">
        <w:rPr>
          <w:sz w:val="24"/>
          <w:szCs w:val="24"/>
        </w:rPr>
        <w:t>Esta Lei entrará em vigor na data de sua publicação.</w:t>
      </w:r>
    </w:p>
    <w:p w:rsidR="0041110F" w:rsidRPr="00B879A6" w:rsidRDefault="0041110F" w:rsidP="0099555A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</w:p>
    <w:p w:rsidR="008F53C8" w:rsidRPr="00D83F67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8F53C8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6A7205" w:rsidRDefault="00397EC8" w:rsidP="00F5440B">
      <w:pPr>
        <w:ind w:firstLine="1418"/>
        <w:jc w:val="both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GABINETE DO SENHOR PREFEITO MUNICIPAL DE FAXINAL DO S</w:t>
      </w:r>
      <w:r w:rsidRPr="006A7205">
        <w:rPr>
          <w:b/>
          <w:sz w:val="24"/>
          <w:szCs w:val="24"/>
        </w:rPr>
        <w:t>O</w:t>
      </w:r>
      <w:r w:rsidRPr="006A7205">
        <w:rPr>
          <w:b/>
          <w:sz w:val="24"/>
          <w:szCs w:val="24"/>
        </w:rPr>
        <w:t>TURNO, AOS</w:t>
      </w:r>
      <w:r w:rsidR="004068A8">
        <w:rPr>
          <w:b/>
          <w:sz w:val="24"/>
          <w:szCs w:val="24"/>
        </w:rPr>
        <w:t xml:space="preserve"> VINTE E TRÊS </w:t>
      </w:r>
      <w:r w:rsidR="00B55573" w:rsidRPr="006A7205">
        <w:rPr>
          <w:b/>
          <w:sz w:val="24"/>
          <w:szCs w:val="24"/>
        </w:rPr>
        <w:t xml:space="preserve">DIAS DO MÊS DE </w:t>
      </w:r>
      <w:r w:rsidR="004068A8">
        <w:rPr>
          <w:b/>
          <w:sz w:val="24"/>
          <w:szCs w:val="24"/>
        </w:rPr>
        <w:t xml:space="preserve">SETEMBRO </w:t>
      </w:r>
      <w:r w:rsidRPr="006A7205">
        <w:rPr>
          <w:b/>
          <w:sz w:val="24"/>
          <w:szCs w:val="24"/>
        </w:rPr>
        <w:t xml:space="preserve">DO ANO DE DOIS MIL E </w:t>
      </w:r>
      <w:r w:rsidR="004407E4" w:rsidRPr="006A7205">
        <w:rPr>
          <w:b/>
          <w:sz w:val="24"/>
          <w:szCs w:val="24"/>
        </w:rPr>
        <w:t>VINTE</w:t>
      </w:r>
      <w:r w:rsidRPr="006A7205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Default="00397EC8" w:rsidP="00397EC8">
      <w:pPr>
        <w:jc w:val="center"/>
        <w:rPr>
          <w:b/>
          <w:sz w:val="24"/>
          <w:szCs w:val="24"/>
        </w:rPr>
      </w:pP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4068A8">
        <w:rPr>
          <w:sz w:val="24"/>
          <w:szCs w:val="24"/>
        </w:rPr>
        <w:t>23</w:t>
      </w:r>
      <w:r w:rsidR="004407E4" w:rsidRPr="006A7205">
        <w:rPr>
          <w:sz w:val="24"/>
          <w:szCs w:val="24"/>
        </w:rPr>
        <w:t>.0</w:t>
      </w:r>
      <w:r w:rsidR="00EC1FF4">
        <w:rPr>
          <w:sz w:val="24"/>
          <w:szCs w:val="24"/>
        </w:rPr>
        <w:t>9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FE" w:rsidRDefault="00A500FE" w:rsidP="00B70C81">
      <w:r>
        <w:separator/>
      </w:r>
    </w:p>
  </w:endnote>
  <w:endnote w:type="continuationSeparator" w:id="1">
    <w:p w:rsidR="00A500FE" w:rsidRDefault="00A500FE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FE" w:rsidRDefault="00A500FE" w:rsidP="00B70C81">
      <w:r>
        <w:separator/>
      </w:r>
    </w:p>
  </w:footnote>
  <w:footnote w:type="continuationSeparator" w:id="1">
    <w:p w:rsidR="00A500FE" w:rsidRDefault="00A500FE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2020-09-23T12:16:00Z</dcterms:created>
  <dcterms:modified xsi:type="dcterms:W3CDTF">2020-09-23T12:19:00Z</dcterms:modified>
</cp:coreProperties>
</file>